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9A" w:rsidRPr="00CB4765" w:rsidRDefault="006A619A" w:rsidP="006A619A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6A619A" w:rsidRDefault="006A619A" w:rsidP="006A619A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ПОСТАНОВЛЕНИЕ</w:t>
      </w:r>
    </w:p>
    <w:p w:rsidR="006A619A" w:rsidRPr="00CB4765" w:rsidRDefault="006A619A" w:rsidP="006A619A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13 сентября 2021 года № 298</w:t>
      </w:r>
    </w:p>
    <w:p w:rsidR="006A619A" w:rsidRPr="00CB4765" w:rsidRDefault="006A619A" w:rsidP="006A619A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«Об утверждении структуры и положений об отделах </w:t>
      </w:r>
    </w:p>
    <w:p w:rsidR="006A619A" w:rsidRPr="00CB4765" w:rsidRDefault="006A619A" w:rsidP="006A619A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и группе управления дорожного хозяйства и транспорта</w:t>
      </w:r>
    </w:p>
    <w:p w:rsidR="006A619A" w:rsidRPr="00CB4765" w:rsidRDefault="006A619A" w:rsidP="006A619A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администрации муниципального образования «Город Астрахань»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proofErr w:type="gramStart"/>
      <w:r w:rsidRPr="00CB4765">
        <w:rPr>
          <w:spacing w:val="0"/>
        </w:rPr>
        <w:t>Руководствуясь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решением Городской Думы муниципального образования «Город Астрахань» от 12.03.2021 № 11 «Об утверждении структуры администрации муниципального образования «Город Астрахань», Положением об управлении дорожного хозяйства и транспорта администрации муниципального образования «Город Астрахань», утвержденным решением Городской Думы муниципального образования «Город Астрахань» от 14.05.2021 № 42, ПОСТАНОВЛЯЮ:</w:t>
      </w:r>
      <w:proofErr w:type="gramEnd"/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1. Утвердить прилагаемую структуру управления дорожного хозяйства и транспорта администрации муниципального образования «Город Астрахань» (далее - управление).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2. Утвердить прилагаемые положения об отделах и группе управления: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2.1. Об отделе подготовки проектно-сметной документации управления.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2.2. Об отделе технического надзора управления.</w:t>
      </w:r>
      <w:bookmarkStart w:id="0" w:name="_GoBack"/>
      <w:bookmarkEnd w:id="0"/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2.3. Об отделе дорожного хозяйства и организации дорожного движения управления.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2.4. Об отделе обеспечения безопасности дорожного движения и содержания улично-дорожной сети управления.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2.5. Об отделе финансово-экономического анализа управления.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2.6. Об отделе бухгалтерского учета и отчетности управления.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2.7. Об отделе развития транспортной инфраструктуры управления.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2.8. Об отделе транспорта управления.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 xml:space="preserve">2.9. </w:t>
      </w:r>
      <w:proofErr w:type="gramStart"/>
      <w:r w:rsidRPr="00CB4765">
        <w:rPr>
          <w:spacing w:val="0"/>
        </w:rPr>
        <w:t>Об</w:t>
      </w:r>
      <w:proofErr w:type="gramEnd"/>
      <w:r w:rsidRPr="00CB4765">
        <w:rPr>
          <w:spacing w:val="0"/>
        </w:rPr>
        <w:t xml:space="preserve"> юридическом отделе управления.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2.10. Об отделе муниципального заказа управления.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2.11. О контрольно-организационном отделе управления.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2.12. О группе документооборота управления.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 xml:space="preserve">3.2.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органов местного само­управления города Астрахани.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>4.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6A619A" w:rsidRPr="00CB4765" w:rsidRDefault="006A619A" w:rsidP="006A619A">
      <w:pPr>
        <w:pStyle w:val="a3"/>
        <w:spacing w:line="240" w:lineRule="auto"/>
        <w:ind w:firstLine="567"/>
        <w:rPr>
          <w:spacing w:val="0"/>
        </w:rPr>
      </w:pPr>
      <w:r w:rsidRPr="00CB4765">
        <w:rPr>
          <w:spacing w:val="0"/>
        </w:rPr>
        <w:t xml:space="preserve">5. </w:t>
      </w:r>
      <w:proofErr w:type="gramStart"/>
      <w:r w:rsidRPr="00CB4765">
        <w:rPr>
          <w:spacing w:val="0"/>
        </w:rPr>
        <w:t>Контроль за</w:t>
      </w:r>
      <w:proofErr w:type="gramEnd"/>
      <w:r w:rsidRPr="00CB4765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дорожного хозяйства и транспорта администрации муниципального образования «Город Астрахань».</w:t>
      </w:r>
    </w:p>
    <w:p w:rsidR="006A619A" w:rsidRPr="00CB4765" w:rsidRDefault="006A619A" w:rsidP="006A619A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B4765">
        <w:rPr>
          <w:b/>
          <w:bCs/>
          <w:spacing w:val="0"/>
        </w:rPr>
        <w:t>М.Н. ПЕРМЯКОВА</w:t>
      </w:r>
    </w:p>
    <w:p w:rsidR="00FF4A14" w:rsidRDefault="006A619A"/>
    <w:sectPr w:rsidR="00FF4A14" w:rsidSect="006A619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19A"/>
    <w:rsid w:val="006A619A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A619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A619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A619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A619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2021-09-23T04:17:00Z</dcterms:created>
  <dcterms:modified xsi:type="dcterms:W3CDTF">2021-09-23T04:20:00Z</dcterms:modified>
</cp:coreProperties>
</file>